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right="-356"/>
        <w:rPr>
          <w:rFonts w:ascii="Trebuchet MS" w:cs="Trebuchet MS" w:eastAsia="Trebuchet MS" w:hAnsi="Trebuchet MS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right="-356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DECLARAȚIE DE ACCEPTARE A CONDIȚIILOR CONTRACTUALE</w:t>
      </w:r>
    </w:p>
    <w:p w:rsidR="00000000" w:rsidDel="00000000" w:rsidP="00000000" w:rsidRDefault="00000000" w:rsidRPr="00000000" w14:paraId="00000003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right="-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Subsemnatul/a, ....................................................... reprezentant legal/împuternicit al SC ..................................... SRL/SA/....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(denumirea operatorului economic),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în calitate de ofertant, la procedura pentru atribuirea contractului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Achizitie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servicii de proiectare (DE) și execuție lucrări de infrastructură și achizitie LES 33 kV, lucrări și echipamente aferente Stației de transformare 33/110kV pentru realizarea Parcului Eolian „TOPALU, județul Constanța”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cadrul proiectului „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Înființare Centrală Electrică Eoliană (CEE) Topalu prin montare grupuri generatoare eoliene (GGE), realizare stație electrică de transformare și amplasare containere pentru montarebaterii de stocare a energiei electrice, realizare linii electrice de medie tensiune, amenajare drumuri de acces și platforme de deservire GGE în incinta parcelelor, consolidare/reabilitare și amenajare drumuri de exploatare (DE) existente de legătură între parcelele aferente CEE și organizare șantier UAT Topalu, jud. Constanța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”, cod SMIS 333433,</w:t>
      </w:r>
    </w:p>
    <w:p w:rsidR="00000000" w:rsidDel="00000000" w:rsidP="00000000" w:rsidRDefault="00000000" w:rsidRPr="00000000" w14:paraId="00000005">
      <w:pPr>
        <w:spacing w:line="240" w:lineRule="auto"/>
        <w:ind w:right="-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declar pe propria răspundere, sub sancțiunea excluderii din procedura de atribuire și sub sancțiunea falsului în declarații, așa cum este acesta prevăzut la art. 326 din Legea nr. 286 / 2009 privind Codul penal, cu modificările și completările ulterioare, următoarele: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40" w:lineRule="auto"/>
        <w:ind w:left="72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Contractul propus în cadrul ofertei mele reprezintă un model contractual standard/Accept modelul de contract propus in cadrul procedurii de achizitie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ee0000"/>
          <w:sz w:val="24"/>
          <w:szCs w:val="24"/>
          <w:u w:val="single"/>
          <w:rtl w:val="0"/>
        </w:rPr>
        <w:t xml:space="preserve">se alege una dintre variante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40" w:lineRule="auto"/>
        <w:ind w:left="72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Acest model de contract: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line="240" w:lineRule="auto"/>
        <w:ind w:left="144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 contravine prevederilor Ordinului nr. 1561/2024 pentru aprobarea Îndrumarului metodologic privind modul de lucru pentru beneficiarii privaţi finanţaţi din Fondul pentru modernizare, care nu au obligaţia respectării prevederilor legale aplicabile în domeniul achiziţiilor publice/sectoriale;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line="240" w:lineRule="auto"/>
        <w:ind w:left="144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respectă în mod explicit cerințele minime obligatorii prevăzute în documentația de achiziție;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spacing w:line="240" w:lineRule="auto"/>
        <w:ind w:left="144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 creează bariere pentru ceilalți operatori economici și nu contravine principiului tratamentului egal, transparenței și proporționalității;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permite adaptarea la cadrul legal și particularitățile proiectului, în conformitate cu reglementările finanțatorului (Fondul de Modernizare).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720" w:right="-142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În eventualitatea atribuirii contractului, ne angajăm să integrăm fără rezerve cerințele suplimentare sau observațiile formulate de beneficiarul privat, în limitele prevăzute de legislația aplicabilă și documentația de atribuire.</w:t>
      </w:r>
    </w:p>
    <w:p w:rsidR="00000000" w:rsidDel="00000000" w:rsidP="00000000" w:rsidRDefault="00000000" w:rsidRPr="00000000" w14:paraId="0000000D">
      <w:pPr>
        <w:spacing w:line="240" w:lineRule="auto"/>
        <w:ind w:right="-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Prezenta declarație este emisă pentru a fi anexată ofertei și produce efecte juridice pe toată durata procedurii și a derulării contractului.</w:t>
      </w:r>
    </w:p>
    <w:p w:rsidR="00000000" w:rsidDel="00000000" w:rsidP="00000000" w:rsidRDefault="00000000" w:rsidRPr="00000000" w14:paraId="0000000E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Operator economic,</w:t>
      </w:r>
    </w:p>
    <w:p w:rsidR="00000000" w:rsidDel="00000000" w:rsidP="00000000" w:rsidRDefault="00000000" w:rsidRPr="00000000" w14:paraId="00000010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 …………………………….</w:t>
      </w:r>
    </w:p>
    <w:p w:rsidR="00000000" w:rsidDel="00000000" w:rsidP="00000000" w:rsidRDefault="00000000" w:rsidRPr="00000000" w14:paraId="00000011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Reprezentată prin, Nume/ Prenume/Funcție</w:t>
      </w:r>
    </w:p>
    <w:p w:rsidR="00000000" w:rsidDel="00000000" w:rsidP="00000000" w:rsidRDefault="00000000" w:rsidRPr="00000000" w14:paraId="00000012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 (semnătura autorizată)</w:t>
      </w:r>
    </w:p>
    <w:p w:rsidR="00000000" w:rsidDel="00000000" w:rsidP="00000000" w:rsidRDefault="00000000" w:rsidRPr="00000000" w14:paraId="00000013">
      <w:pPr>
        <w:spacing w:line="240" w:lineRule="auto"/>
        <w:ind w:right="-35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Data: ………………………</w:t>
      </w:r>
    </w:p>
    <w:p w:rsidR="00000000" w:rsidDel="00000000" w:rsidP="00000000" w:rsidRDefault="00000000" w:rsidRPr="00000000" w14:paraId="00000014">
      <w:pPr>
        <w:spacing w:line="240" w:lineRule="auto"/>
        <w:ind w:right="-356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7" w:top="1417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rebuchet MS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left</wp:align>
          </wp:positionH>
          <wp:positionV relativeFrom="page">
            <wp:posOffset>227271</wp:posOffset>
          </wp:positionV>
          <wp:extent cx="5760720" cy="671830"/>
          <wp:effectExtent b="0" l="0" r="0" t="0"/>
          <wp:wrapNone/>
          <wp:docPr id="74379775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718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Titlu7">
    <w:name w:val="heading 7"/>
    <w:basedOn w:val="Normal"/>
    <w:next w:val="Normal"/>
    <w:link w:val="Titlu7Caracter"/>
    <w:uiPriority w:val="9"/>
    <w:semiHidden w:val="1"/>
    <w:unhideWhenUsed w:val="1"/>
    <w:qFormat w:val="1"/>
    <w:rsid w:val="00336C7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 w:val="1"/>
    <w:unhideWhenUsed w:val="1"/>
    <w:qFormat w:val="1"/>
    <w:rsid w:val="00336C7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  <w:lang w:val="ro-RO"/>
    </w:rPr>
  </w:style>
  <w:style w:type="paragraph" w:styleId="Titlu9">
    <w:name w:val="heading 9"/>
    <w:basedOn w:val="Normal"/>
    <w:next w:val="Normal"/>
    <w:link w:val="Titlu9Caracter"/>
    <w:uiPriority w:val="9"/>
    <w:semiHidden w:val="1"/>
    <w:unhideWhenUsed w:val="1"/>
    <w:qFormat w:val="1"/>
    <w:rsid w:val="00336C7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  <w:lang w:val="ro-RO"/>
    </w:rPr>
  </w:style>
  <w:style w:type="character" w:styleId="Fontdeparagrafimplicit" w:default="1">
    <w:name w:val="Default Paragraph Font"/>
    <w:uiPriority w:val="1"/>
    <w:semiHidden w:val="1"/>
    <w:unhideWhenUsed w:val="1"/>
  </w:style>
  <w:style w:type="table" w:styleId="Tabel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rListare" w:default="1">
    <w:name w:val="No List"/>
    <w:uiPriority w:val="99"/>
    <w:semiHidden w:val="1"/>
    <w:unhideWhenUsed w:val="1"/>
  </w:style>
  <w:style w:type="character" w:styleId="Titlu1Caracter" w:customStyle="1">
    <w:name w:val="Titlu 1 Caracter"/>
    <w:basedOn w:val="Fontdeparagrafimplicit"/>
    <w:link w:val="Titlu1"/>
    <w:uiPriority w:val="9"/>
    <w:rsid w:val="00336C76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lu2Caracter" w:customStyle="1">
    <w:name w:val="Titlu 2 Caracter"/>
    <w:basedOn w:val="Fontdeparagrafimplicit"/>
    <w:link w:val="Titlu2"/>
    <w:uiPriority w:val="9"/>
    <w:semiHidden w:val="1"/>
    <w:rsid w:val="00336C76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lu3Caracter" w:customStyle="1">
    <w:name w:val="Titlu 3 Caracter"/>
    <w:basedOn w:val="Fontdeparagrafimplicit"/>
    <w:link w:val="Titlu3"/>
    <w:uiPriority w:val="9"/>
    <w:semiHidden w:val="1"/>
    <w:rsid w:val="00336C76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lu4Caracter" w:customStyle="1">
    <w:name w:val="Titlu 4 Caracter"/>
    <w:basedOn w:val="Fontdeparagrafimplicit"/>
    <w:link w:val="Titlu4"/>
    <w:uiPriority w:val="9"/>
    <w:semiHidden w:val="1"/>
    <w:rsid w:val="00336C76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lu5Caracter" w:customStyle="1">
    <w:name w:val="Titlu 5 Caracter"/>
    <w:basedOn w:val="Fontdeparagrafimplicit"/>
    <w:link w:val="Titlu5"/>
    <w:uiPriority w:val="9"/>
    <w:semiHidden w:val="1"/>
    <w:rsid w:val="00336C76"/>
    <w:rPr>
      <w:rFonts w:cstheme="majorBidi" w:eastAsiaTheme="majorEastAsia"/>
      <w:color w:val="2f5496" w:themeColor="accent1" w:themeShade="0000BF"/>
    </w:rPr>
  </w:style>
  <w:style w:type="character" w:styleId="Titlu6Caracter" w:customStyle="1">
    <w:name w:val="Titlu 6 Caracter"/>
    <w:basedOn w:val="Fontdeparagrafimplicit"/>
    <w:link w:val="Titlu6"/>
    <w:uiPriority w:val="9"/>
    <w:semiHidden w:val="1"/>
    <w:rsid w:val="00336C76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lu7Caracter" w:customStyle="1">
    <w:name w:val="Titlu 7 Caracter"/>
    <w:basedOn w:val="Fontdeparagrafimplicit"/>
    <w:link w:val="Titlu7"/>
    <w:uiPriority w:val="9"/>
    <w:semiHidden w:val="1"/>
    <w:rsid w:val="00336C76"/>
    <w:rPr>
      <w:rFonts w:cstheme="majorBidi" w:eastAsiaTheme="majorEastAsia"/>
      <w:color w:val="595959" w:themeColor="text1" w:themeTint="0000A6"/>
    </w:rPr>
  </w:style>
  <w:style w:type="character" w:styleId="Titlu8Caracter" w:customStyle="1">
    <w:name w:val="Titlu 8 Caracter"/>
    <w:basedOn w:val="Fontdeparagrafimplicit"/>
    <w:link w:val="Titlu8"/>
    <w:uiPriority w:val="9"/>
    <w:semiHidden w:val="1"/>
    <w:rsid w:val="00336C76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lu9Caracter" w:customStyle="1">
    <w:name w:val="Titlu 9 Caracter"/>
    <w:basedOn w:val="Fontdeparagrafimplicit"/>
    <w:link w:val="Titlu9"/>
    <w:uiPriority w:val="9"/>
    <w:semiHidden w:val="1"/>
    <w:rsid w:val="00336C76"/>
    <w:rPr>
      <w:rFonts w:cstheme="majorBidi" w:eastAsiaTheme="majorEastAsia"/>
      <w:color w:val="272727" w:themeColor="text1" w:themeTint="0000D8"/>
    </w:rPr>
  </w:style>
  <w:style w:type="character" w:styleId="TitluCaracter" w:customStyle="1">
    <w:name w:val="Titlu Caracter"/>
    <w:basedOn w:val="Fontdeparagrafimplicit"/>
    <w:link w:val="Titlu"/>
    <w:uiPriority w:val="10"/>
    <w:rsid w:val="00336C7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uCaracter" w:customStyle="1">
    <w:name w:val="Subtitlu Caracter"/>
    <w:basedOn w:val="Fontdeparagrafimplicit"/>
    <w:link w:val="Subtitlu"/>
    <w:uiPriority w:val="11"/>
    <w:rsid w:val="00336C7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 w:val="1"/>
    <w:rsid w:val="00336C76"/>
    <w:pPr>
      <w:spacing w:before="160"/>
      <w:jc w:val="center"/>
    </w:pPr>
    <w:rPr>
      <w:i w:val="1"/>
      <w:iCs w:val="1"/>
      <w:color w:val="404040" w:themeColor="text1" w:themeTint="0000BF"/>
      <w:lang w:val="ro-RO"/>
    </w:rPr>
  </w:style>
  <w:style w:type="character" w:styleId="CitatCaracter" w:customStyle="1">
    <w:name w:val="Citat Caracter"/>
    <w:basedOn w:val="Fontdeparagrafimplicit"/>
    <w:link w:val="Citat"/>
    <w:uiPriority w:val="29"/>
    <w:rsid w:val="00336C76"/>
    <w:rPr>
      <w:i w:val="1"/>
      <w:iCs w:val="1"/>
      <w:color w:val="404040" w:themeColor="text1" w:themeTint="0000BF"/>
    </w:rPr>
  </w:style>
  <w:style w:type="paragraph" w:styleId="Listparagraf">
    <w:name w:val="List Paragraph"/>
    <w:basedOn w:val="Normal"/>
    <w:uiPriority w:val="34"/>
    <w:qFormat w:val="1"/>
    <w:rsid w:val="00336C76"/>
    <w:pPr>
      <w:ind w:left="720"/>
      <w:contextualSpacing w:val="1"/>
    </w:pPr>
    <w:rPr>
      <w:lang w:val="ro-RO"/>
    </w:rPr>
  </w:style>
  <w:style w:type="character" w:styleId="Accentuareintens">
    <w:name w:val="Intense Emphasis"/>
    <w:basedOn w:val="Fontdeparagrafimplicit"/>
    <w:uiPriority w:val="21"/>
    <w:qFormat w:val="1"/>
    <w:rsid w:val="00336C76"/>
    <w:rPr>
      <w:i w:val="1"/>
      <w:iCs w:val="1"/>
      <w:color w:val="2f5496" w:themeColor="accent1" w:themeShade="0000BF"/>
    </w:rPr>
  </w:style>
  <w:style w:type="paragraph" w:styleId="Citatintens">
    <w:name w:val="Intense Quote"/>
    <w:basedOn w:val="Normal"/>
    <w:next w:val="Normal"/>
    <w:link w:val="CitatintensCaracter"/>
    <w:uiPriority w:val="30"/>
    <w:qFormat w:val="1"/>
    <w:rsid w:val="00336C76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  <w:lang w:val="ro-RO"/>
    </w:rPr>
  </w:style>
  <w:style w:type="character" w:styleId="CitatintensCaracter" w:customStyle="1">
    <w:name w:val="Citat intens Caracter"/>
    <w:basedOn w:val="Fontdeparagrafimplicit"/>
    <w:link w:val="Citatintens"/>
    <w:uiPriority w:val="30"/>
    <w:rsid w:val="00336C76"/>
    <w:rPr>
      <w:i w:val="1"/>
      <w:iCs w:val="1"/>
      <w:color w:val="2f5496" w:themeColor="accent1" w:themeShade="0000BF"/>
    </w:rPr>
  </w:style>
  <w:style w:type="character" w:styleId="Referireintens">
    <w:name w:val="Intense Reference"/>
    <w:basedOn w:val="Fontdeparagrafimplicit"/>
    <w:uiPriority w:val="32"/>
    <w:qFormat w:val="1"/>
    <w:rsid w:val="00336C76"/>
    <w:rPr>
      <w:b w:val="1"/>
      <w:bCs w:val="1"/>
      <w:smallCaps w:val="1"/>
      <w:color w:val="2f5496" w:themeColor="accent1" w:themeShade="0000BF"/>
      <w:spacing w:val="5"/>
    </w:rPr>
  </w:style>
  <w:style w:type="paragraph" w:styleId="NormalWeb">
    <w:name w:val="Normal (Web)"/>
    <w:basedOn w:val="Normal"/>
    <w:uiPriority w:val="99"/>
    <w:unhideWhenUsed w:val="1"/>
    <w:rsid w:val="00336C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 w:val="1"/>
    <w:rsid w:val="00A93DB8"/>
    <w:pPr>
      <w:tabs>
        <w:tab w:val="center" w:pos="4536"/>
        <w:tab w:val="right" w:pos="9072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A93DB8"/>
    <w:rPr>
      <w:lang w:val="en-US"/>
    </w:rPr>
  </w:style>
  <w:style w:type="paragraph" w:styleId="Subsol">
    <w:name w:val="footer"/>
    <w:basedOn w:val="Normal"/>
    <w:link w:val="SubsolCaracter"/>
    <w:uiPriority w:val="99"/>
    <w:unhideWhenUsed w:val="1"/>
    <w:rsid w:val="00A93DB8"/>
    <w:pPr>
      <w:tabs>
        <w:tab w:val="center" w:pos="4536"/>
        <w:tab w:val="right" w:pos="9072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A93DB8"/>
    <w:rPr>
      <w:lang w:val="en-US"/>
    </w:rPr>
  </w:style>
  <w:style w:type="paragraph" w:styleId="Revizuire">
    <w:name w:val="Revision"/>
    <w:hidden w:val="1"/>
    <w:uiPriority w:val="99"/>
    <w:semiHidden w:val="1"/>
    <w:rsid w:val="00565F4B"/>
    <w:pPr>
      <w:spacing w:after="0" w:line="240" w:lineRule="auto"/>
    </w:pPr>
    <w:rPr>
      <w:lang w:val="en-US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JqwQo+XhodSiebg3CoAZ9IT9JA==">CgMxLjA4AHIhMUloeEJ0Zk0xSVZSOVlCS1VtZFdxUWdXZFBqMFZPT3pN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2025-11-03T04:31:00Z</dcterms:created>
</cp:coreProperties>
</file>